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>STEHIOMETRIJA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>SM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C042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A6F6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A6F6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F420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42010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61B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FA3ED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ED5">
              <w:rPr>
                <w:rFonts w:asciiTheme="majorHAnsi" w:hAnsiTheme="majorHAnsi" w:cs="Arial"/>
                <w:b/>
                <w:sz w:val="18"/>
                <w:szCs w:val="18"/>
              </w:rPr>
              <w:t>67,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C042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FA3ED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ED5">
              <w:rPr>
                <w:rFonts w:asciiTheme="majorHAnsi" w:hAnsiTheme="majorHAnsi" w:cs="Arial"/>
                <w:b/>
                <w:sz w:val="18"/>
                <w:szCs w:val="18"/>
              </w:rPr>
              <w:t>73,57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C042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FA3ED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2391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A3ED5">
              <w:rPr>
                <w:rFonts w:asciiTheme="majorHAnsi" w:hAnsiTheme="majorHAnsi" w:cs="Arial"/>
                <w:b/>
                <w:sz w:val="18"/>
                <w:szCs w:val="18"/>
              </w:rPr>
              <w:t>41,07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dr.sc. Aida Crnkić,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4213" w:rsidRPr="00C04213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- osposobiti studente za stehiometrijska računanja</w:t>
            </w:r>
          </w:p>
          <w:p w:rsidR="00C04213" w:rsidRPr="00C04213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 xml:space="preserve">-primjeniti teoretska znanja u računskim zadacima </w:t>
            </w:r>
          </w:p>
          <w:p w:rsidR="006D272C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razviti sposobnost analitičkog razmišljanja i logičkog zaključivanja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4213" w:rsidRPr="00C04213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-Usvajanje i primjena osnovnih znanja iz stehiometrije  koja su značajna za kvantitavni pristup pručavanja supstanci.</w:t>
            </w:r>
          </w:p>
          <w:p w:rsidR="006D272C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>-Priprema studenta za izučavanje ostalih oblasti hemije koje se temelje na stehiometrijskim računanjima.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Fizičke veličine i jedinice.Masa atoma i molekule. Molarne veličine.Gasni zakoni. Mol i hemijska formula.Izračunavanje pomoću hemijskih jednačina.  Rastvori, Koncentracija rastvora, preračunavanje jedne koncentracije u drugu,Priprema rastvora.Koligativne osobine rastvora; Hemijske reakcije, redoks-reakcije i oksidacioni broj; Hemijska ravnoteža u heterogenim sistemima, Hemijska ravnoteža u homogenim sistemima-rastvorima elektrolita</w:t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pH</w:t>
            </w:r>
            <w:r w:rsidR="00C0421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vrijednost rastvora kiselina, baza i soli; Puferi; Elektrohemija.Termohemija.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4213" w:rsidRPr="00C04213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studenata;   Auditorne(A) vježbe;  Konsultacije.</w:t>
            </w:r>
          </w:p>
          <w:p w:rsidR="00C04213" w:rsidRPr="00C04213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predavanjima i auditornim vježbama je obavezno. </w:t>
            </w:r>
          </w:p>
          <w:p w:rsidR="00C04213" w:rsidRPr="00C04213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>Prisustvo studenata evidentira se potpisima studenata i prozivanjem studenata na  auditornim vježbama.</w:t>
            </w:r>
          </w:p>
          <w:p w:rsidR="00C04213" w:rsidRPr="00C04213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>Studenti se moraju unaprijed pripremati za izvođenje auditornih vježbi.</w:t>
            </w:r>
          </w:p>
          <w:p w:rsidR="006D272C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>Aktivnost studenata na predavanjima i vježbama se evidentira.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-Aktivnost studenta na predavanju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161BC3" w:rsidRPr="00161BC3">
              <w:rPr>
                <w:rFonts w:asciiTheme="majorHAnsi" w:hAnsiTheme="majorHAnsi"/>
                <w:b/>
                <w:sz w:val="18"/>
                <w:szCs w:val="18"/>
              </w:rPr>
              <w:t xml:space="preserve">maksimalno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="00161BC3" w:rsidRPr="00161BC3">
              <w:rPr>
                <w:rFonts w:asciiTheme="majorHAnsi" w:hAnsiTheme="majorHAnsi"/>
                <w:b/>
                <w:sz w:val="18"/>
                <w:szCs w:val="18"/>
              </w:rPr>
              <w:t xml:space="preserve"> bodova       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>Testovi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: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6D272C" w:rsidRDefault="004F3094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0%, Aktivnosti studenta: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M.Sikirica, Stehiometrija, Školska knjiga Zagreb 2001.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4213" w:rsidRPr="00C04213" w:rsidRDefault="00AA0249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4213" w:rsidRPr="00C04213">
              <w:rPr>
                <w:rFonts w:asciiTheme="majorHAnsi" w:hAnsiTheme="majorHAnsi" w:cs="Arial"/>
                <w:b/>
                <w:sz w:val="18"/>
                <w:szCs w:val="18"/>
              </w:rPr>
              <w:t>1.S.Stocker, Introduction to Chemical Principles, Macmillan Publishing Company, 2010.</w:t>
            </w:r>
          </w:p>
          <w:p w:rsidR="006D272C" w:rsidRDefault="00C04213" w:rsidP="00C042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4213">
              <w:rPr>
                <w:rFonts w:asciiTheme="majorHAnsi" w:hAnsiTheme="majorHAnsi" w:cs="Arial"/>
                <w:b/>
                <w:sz w:val="18"/>
                <w:szCs w:val="18"/>
              </w:rPr>
              <w:t>2.M.Popović i dr. Zbirka zadataka iz opšte hemije, tehnološko-metalurški fakultet Beograd,2003.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D17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D1777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D17771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D1777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777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777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777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777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1777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F6B" w:rsidRDefault="001A6F6B">
      <w:pPr>
        <w:spacing w:line="240" w:lineRule="auto"/>
      </w:pPr>
      <w:r>
        <w:separator/>
      </w:r>
    </w:p>
  </w:endnote>
  <w:endnote w:type="continuationSeparator" w:id="0">
    <w:p w:rsidR="001A6F6B" w:rsidRDefault="001A6F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17771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1777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17771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F6B" w:rsidRDefault="001A6F6B">
      <w:pPr>
        <w:spacing w:after="0"/>
      </w:pPr>
      <w:r>
        <w:separator/>
      </w:r>
    </w:p>
  </w:footnote>
  <w:footnote w:type="continuationSeparator" w:id="0">
    <w:p w:rsidR="001A6F6B" w:rsidRDefault="001A6F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6F6B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1DCB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17771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DCA07-3CA8-45D0-9EE7-7A280EDC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2026-02-25T09:05:00Z</dcterms:created>
  <dcterms:modified xsi:type="dcterms:W3CDTF">2026-03-12T09:27:00Z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